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49" w:rsidRDefault="00091259">
      <w:bookmarkStart w:id="0" w:name="_Hlk191469288"/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4283075</wp:posOffset>
                </wp:positionH>
                <wp:positionV relativeFrom="paragraph">
                  <wp:posOffset>123825</wp:posOffset>
                </wp:positionV>
                <wp:extent cx="2044065" cy="539750"/>
                <wp:effectExtent l="0" t="0" r="0" b="381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06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4EE" w:rsidRPr="007524EE" w:rsidRDefault="007524EE">
                            <w:r w:rsidRPr="007524EE">
                              <w:rPr>
                                <w:rFonts w:ascii="Times New Roman" w:hAnsi="Times New Roman" w:cs="Times New Roman"/>
                              </w:rPr>
                              <w:t>Министерство образования Самарской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7.25pt;margin-top:9.75pt;width:160.95pt;height:42.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" stroked="f">
                <v:textbox style="mso-fit-shape-to-text:t">
                  <w:txbxContent>
                    <w:p w:rsidR="007524EE" w:rsidRPr="007524EE" w:rsidRDefault="007524EE">
                      <w:r w:rsidRPr="007524EE">
                        <w:rPr>
                          <w:rFonts w:ascii="Times New Roman" w:hAnsi="Times New Roman" w:cs="Times New Roman"/>
                        </w:rPr>
                        <w:t>Министерство образования Самарской области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168910</wp:posOffset>
                </wp:positionV>
                <wp:extent cx="2073275" cy="539750"/>
                <wp:effectExtent l="0" t="0" r="3175" b="38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3275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24EE" w:rsidRPr="007524EE" w:rsidRDefault="007524EE">
                            <w:r w:rsidRPr="007524EE">
                              <w:rPr>
                                <w:rFonts w:ascii="Times New Roman" w:hAnsi="Times New Roman" w:cs="Times New Roman"/>
                              </w:rPr>
                              <w:t xml:space="preserve">ГБУ ДПО «Региональный Социопсихологический центр»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73.55pt;margin-top:13.3pt;width:163.25pt;height:42.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" stroked="f">
                <v:textbox style="mso-fit-shape-to-text:t">
                  <w:txbxContent>
                    <w:p w:rsidR="007524EE" w:rsidRPr="007524EE" w:rsidRDefault="007524EE">
                      <w:r w:rsidRPr="007524EE">
                        <w:rPr>
                          <w:rFonts w:ascii="Times New Roman" w:hAnsi="Times New Roman" w:cs="Times New Roman"/>
                        </w:rPr>
                        <w:t xml:space="preserve">ГБУ ДПО «Региональный Социопсихологический центр»                                        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3147" w:rsidRPr="000A2ED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127207</wp:posOffset>
            </wp:positionH>
            <wp:positionV relativeFrom="paragraph">
              <wp:posOffset>0</wp:posOffset>
            </wp:positionV>
            <wp:extent cx="756285" cy="680085"/>
            <wp:effectExtent l="0" t="0" r="5715" b="5715"/>
            <wp:wrapSquare wrapText="bothSides"/>
            <wp:docPr id="2" name="Рисунок 2" descr="C:\Users\Grachev\Desktop\н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chev\Desktop\наш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4EE" w:rsidRPr="000A2ED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3443944</wp:posOffset>
            </wp:positionH>
            <wp:positionV relativeFrom="paragraph">
              <wp:posOffset>0</wp:posOffset>
            </wp:positionV>
            <wp:extent cx="722630" cy="722630"/>
            <wp:effectExtent l="0" t="0" r="1270" b="1270"/>
            <wp:wrapTight wrapText="bothSides">
              <wp:wrapPolygon edited="0">
                <wp:start x="9111" y="0"/>
                <wp:lineTo x="3417" y="2847"/>
                <wp:lineTo x="569" y="5694"/>
                <wp:lineTo x="0" y="19360"/>
                <wp:lineTo x="3986" y="21069"/>
                <wp:lineTo x="6264" y="21069"/>
                <wp:lineTo x="14805" y="21069"/>
                <wp:lineTo x="17083" y="21069"/>
                <wp:lineTo x="21069" y="19360"/>
                <wp:lineTo x="21069" y="6264"/>
                <wp:lineTo x="17652" y="2847"/>
                <wp:lineTo x="11958" y="0"/>
                <wp:lineTo x="9111" y="0"/>
              </wp:wrapPolygon>
            </wp:wrapTight>
            <wp:docPr id="1" name="Рисунок 1" descr="C:\Users\Grachev\Desktop\ко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hev\Desktop\коз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2EDA">
        <w:t xml:space="preserve">  </w:t>
      </w:r>
    </w:p>
    <w:p w:rsidR="000A2EDA" w:rsidRDefault="000A2EDA"/>
    <w:p w:rsidR="00E618A1" w:rsidRDefault="00E618A1" w:rsidP="007524EE">
      <w:pPr>
        <w:pStyle w:val="1"/>
        <w:spacing w:line="389" w:lineRule="auto"/>
        <w:ind w:firstLine="720"/>
        <w:jc w:val="center"/>
        <w:rPr>
          <w:b/>
          <w:i/>
          <w:iCs/>
          <w:color w:val="000000"/>
          <w:sz w:val="36"/>
          <w:szCs w:val="36"/>
          <w:lang w:eastAsia="ru-RU" w:bidi="ru-RU"/>
        </w:rPr>
      </w:pPr>
    </w:p>
    <w:p w:rsidR="007524EE" w:rsidRDefault="007524EE" w:rsidP="007524EE">
      <w:pPr>
        <w:pStyle w:val="1"/>
        <w:spacing w:line="389" w:lineRule="auto"/>
        <w:ind w:firstLine="720"/>
        <w:jc w:val="center"/>
        <w:rPr>
          <w:b/>
          <w:i/>
          <w:iCs/>
          <w:color w:val="000000"/>
          <w:sz w:val="36"/>
          <w:szCs w:val="36"/>
          <w:lang w:eastAsia="ru-RU" w:bidi="ru-RU"/>
        </w:rPr>
      </w:pPr>
      <w:r w:rsidRPr="007524EE">
        <w:rPr>
          <w:b/>
          <w:i/>
          <w:iCs/>
          <w:color w:val="000000"/>
          <w:sz w:val="36"/>
          <w:szCs w:val="36"/>
          <w:lang w:eastAsia="ru-RU" w:bidi="ru-RU"/>
        </w:rPr>
        <w:t xml:space="preserve">Уважаемые </w:t>
      </w:r>
      <w:r w:rsidR="0037094F">
        <w:rPr>
          <w:b/>
          <w:i/>
          <w:iCs/>
          <w:color w:val="000000"/>
          <w:sz w:val="36"/>
          <w:szCs w:val="36"/>
          <w:lang w:eastAsia="ru-RU" w:bidi="ru-RU"/>
        </w:rPr>
        <w:t>родители</w:t>
      </w:r>
      <w:r w:rsidRPr="007524EE">
        <w:rPr>
          <w:b/>
          <w:i/>
          <w:iCs/>
          <w:color w:val="000000"/>
          <w:sz w:val="36"/>
          <w:szCs w:val="36"/>
          <w:lang w:eastAsia="ru-RU" w:bidi="ru-RU"/>
        </w:rPr>
        <w:t>!</w:t>
      </w:r>
    </w:p>
    <w:p w:rsidR="00E618A1" w:rsidRPr="007524EE" w:rsidRDefault="00E618A1" w:rsidP="007524EE">
      <w:pPr>
        <w:pStyle w:val="1"/>
        <w:spacing w:line="389" w:lineRule="auto"/>
        <w:ind w:firstLine="720"/>
        <w:jc w:val="center"/>
        <w:rPr>
          <w:b/>
          <w:i/>
          <w:iCs/>
          <w:color w:val="000000"/>
          <w:sz w:val="36"/>
          <w:szCs w:val="36"/>
          <w:lang w:eastAsia="ru-RU" w:bidi="ru-RU"/>
        </w:rPr>
      </w:pPr>
    </w:p>
    <w:p w:rsidR="0037094F" w:rsidRPr="0037094F" w:rsidRDefault="007524EE" w:rsidP="0037094F">
      <w:pPr>
        <w:pStyle w:val="1"/>
        <w:spacing w:line="360" w:lineRule="auto"/>
        <w:ind w:firstLine="720"/>
        <w:jc w:val="both"/>
        <w:rPr>
          <w:iCs/>
          <w:color w:val="000000"/>
          <w:sz w:val="32"/>
          <w:szCs w:val="32"/>
          <w:lang w:eastAsia="ru-RU" w:bidi="ru-RU"/>
        </w:rPr>
      </w:pPr>
      <w:r w:rsidRPr="0037094F">
        <w:rPr>
          <w:iCs/>
          <w:color w:val="000000"/>
          <w:sz w:val="32"/>
          <w:szCs w:val="32"/>
          <w:lang w:eastAsia="ru-RU" w:bidi="ru-RU"/>
        </w:rPr>
        <w:t xml:space="preserve">«Вы можете оставить мнение о </w:t>
      </w:r>
      <w:r w:rsidR="0037094F" w:rsidRPr="0037094F">
        <w:rPr>
          <w:iCs/>
          <w:color w:val="000000"/>
          <w:sz w:val="32"/>
          <w:szCs w:val="32"/>
          <w:lang w:eastAsia="ru-RU" w:bidi="ru-RU"/>
        </w:rPr>
        <w:t xml:space="preserve">качестве психолого-педагогических услуг, полученных ребенком в </w:t>
      </w:r>
      <w:r w:rsidRPr="0037094F">
        <w:rPr>
          <w:iCs/>
          <w:color w:val="000000"/>
          <w:sz w:val="32"/>
          <w:szCs w:val="32"/>
          <w:lang w:eastAsia="ru-RU" w:bidi="ru-RU"/>
        </w:rPr>
        <w:t>нашей организации.</w:t>
      </w:r>
    </w:p>
    <w:p w:rsidR="007524EE" w:rsidRPr="0037094F" w:rsidRDefault="007524EE" w:rsidP="0037094F">
      <w:pPr>
        <w:pStyle w:val="1"/>
        <w:spacing w:line="360" w:lineRule="auto"/>
        <w:ind w:firstLine="720"/>
        <w:jc w:val="both"/>
        <w:rPr>
          <w:iCs/>
          <w:color w:val="000000"/>
          <w:sz w:val="36"/>
          <w:szCs w:val="36"/>
          <w:lang w:eastAsia="ru-RU" w:bidi="ru-RU"/>
        </w:rPr>
      </w:pPr>
      <w:r w:rsidRPr="0037094F">
        <w:rPr>
          <w:iCs/>
          <w:color w:val="000000"/>
          <w:sz w:val="32"/>
          <w:szCs w:val="32"/>
          <w:lang w:eastAsia="ru-RU" w:bidi="ru-RU"/>
        </w:rPr>
        <w:t xml:space="preserve">Чтобы оценить условия осуществления </w:t>
      </w:r>
      <w:r w:rsidR="00E618A1">
        <w:rPr>
          <w:iCs/>
          <w:color w:val="000000"/>
          <w:sz w:val="32"/>
          <w:szCs w:val="32"/>
          <w:lang w:eastAsia="ru-RU" w:bidi="ru-RU"/>
        </w:rPr>
        <w:t>психолого-педагогической помощи</w:t>
      </w:r>
      <w:r w:rsidRPr="0037094F">
        <w:rPr>
          <w:iCs/>
          <w:color w:val="000000"/>
          <w:sz w:val="32"/>
          <w:szCs w:val="32"/>
          <w:lang w:eastAsia="ru-RU" w:bidi="ru-RU"/>
        </w:rPr>
        <w:t xml:space="preserve"> наведите камеру Вашего телефона и отсканируйте</w:t>
      </w:r>
      <w:r w:rsidRPr="0037094F">
        <w:rPr>
          <w:iCs/>
          <w:color w:val="000000"/>
          <w:sz w:val="36"/>
          <w:szCs w:val="36"/>
          <w:lang w:eastAsia="ru-RU" w:bidi="ru-RU"/>
        </w:rPr>
        <w:t xml:space="preserve"> </w:t>
      </w:r>
      <w:r w:rsidRPr="0037094F">
        <w:rPr>
          <w:iCs/>
          <w:color w:val="000000"/>
          <w:sz w:val="36"/>
          <w:szCs w:val="36"/>
          <w:lang w:val="en-US" w:bidi="en-US"/>
        </w:rPr>
        <w:t>QR</w:t>
      </w:r>
      <w:r w:rsidRPr="0037094F">
        <w:rPr>
          <w:iCs/>
          <w:color w:val="000000"/>
          <w:sz w:val="36"/>
          <w:szCs w:val="36"/>
          <w:lang w:eastAsia="ru-RU" w:bidi="ru-RU"/>
        </w:rPr>
        <w:t xml:space="preserve">-код. </w:t>
      </w:r>
    </w:p>
    <w:p w:rsidR="0037094F" w:rsidRPr="0037094F" w:rsidRDefault="007524EE" w:rsidP="0037094F">
      <w:pPr>
        <w:pStyle w:val="1"/>
        <w:spacing w:line="360" w:lineRule="auto"/>
        <w:ind w:firstLine="720"/>
        <w:jc w:val="both"/>
        <w:rPr>
          <w:iCs/>
          <w:color w:val="000000"/>
          <w:sz w:val="32"/>
          <w:szCs w:val="32"/>
          <w:lang w:eastAsia="ru-RU" w:bidi="ru-RU"/>
        </w:rPr>
      </w:pPr>
      <w:r w:rsidRPr="0037094F">
        <w:rPr>
          <w:iCs/>
          <w:color w:val="000000"/>
          <w:sz w:val="32"/>
          <w:szCs w:val="32"/>
          <w:lang w:eastAsia="ru-RU" w:bidi="ru-RU"/>
        </w:rPr>
        <w:t>Перейдя по ссылке, В</w:t>
      </w:r>
      <w:r w:rsidR="0037094F" w:rsidRPr="0037094F">
        <w:rPr>
          <w:iCs/>
          <w:color w:val="000000"/>
          <w:sz w:val="32"/>
          <w:szCs w:val="32"/>
          <w:lang w:eastAsia="ru-RU" w:bidi="ru-RU"/>
        </w:rPr>
        <w:t xml:space="preserve">ам нужно будет ответить </w:t>
      </w:r>
      <w:bookmarkStart w:id="1" w:name="_GoBack"/>
      <w:bookmarkEnd w:id="1"/>
      <w:r w:rsidR="0037094F" w:rsidRPr="0037094F">
        <w:rPr>
          <w:iCs/>
          <w:color w:val="000000"/>
          <w:sz w:val="32"/>
          <w:szCs w:val="32"/>
          <w:lang w:eastAsia="ru-RU" w:bidi="ru-RU"/>
        </w:rPr>
        <w:t>на несколько вопросов анкеты.</w:t>
      </w:r>
    </w:p>
    <w:p w:rsidR="0037094F" w:rsidRDefault="00E618A1" w:rsidP="004F3147">
      <w:pPr>
        <w:spacing w:before="360"/>
        <w:jc w:val="center"/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</w:pPr>
      <w:r w:rsidRPr="00E618A1">
        <w:rPr>
          <w:rFonts w:ascii="Times New Roman" w:hAnsi="Times New Roman" w:cs="Times New Roman"/>
          <w:iCs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2524125" cy="2524125"/>
            <wp:effectExtent l="19050" t="0" r="9525" b="0"/>
            <wp:docPr id="3" name="Рисунок 1" descr="http://qrcoder.ru/code/?https%3A%2F%2Fforms.yandex.ru%2Fcloud%2F696f68bc95add5b0b4b45cf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forms.yandex.ru%2Fcloud%2F696f68bc95add5b0b4b45cff&amp;4&amp;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87" cy="2529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94F" w:rsidRDefault="007524EE" w:rsidP="0037094F">
      <w:pPr>
        <w:spacing w:before="600" w:after="360"/>
        <w:jc w:val="center"/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</w:pPr>
      <w:r w:rsidRPr="004F3147"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  <w:t xml:space="preserve">Анкета доступна по QR-коду, а </w:t>
      </w:r>
      <w:r w:rsidR="0037094F" w:rsidRPr="004F3147"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  <w:t>также</w:t>
      </w:r>
      <w:r w:rsidRPr="004F3147"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  <w:t xml:space="preserve"> по прямой ссылке:</w:t>
      </w:r>
    </w:p>
    <w:bookmarkEnd w:id="0"/>
    <w:p w:rsidR="00E618A1" w:rsidRPr="00E618A1" w:rsidRDefault="00E618A1" w:rsidP="00E618A1">
      <w:pPr>
        <w:spacing w:before="120" w:after="120"/>
        <w:ind w:firstLine="709"/>
        <w:rPr>
          <w:rFonts w:ascii="Times New Roman" w:hAnsi="Times New Roman" w:cs="Times New Roman"/>
          <w:sz w:val="36"/>
          <w:szCs w:val="36"/>
        </w:rPr>
      </w:pPr>
      <w:r w:rsidRPr="00E618A1">
        <w:rPr>
          <w:rFonts w:ascii="Times New Roman" w:hAnsi="Times New Roman" w:cs="Times New Roman"/>
          <w:sz w:val="36"/>
          <w:szCs w:val="36"/>
          <w:lang w:val="en-US"/>
        </w:rPr>
        <w:fldChar w:fldCharType="begin"/>
      </w:r>
      <w:r w:rsidRPr="00E618A1">
        <w:rPr>
          <w:rFonts w:ascii="Times New Roman" w:hAnsi="Times New Roman" w:cs="Times New Roman"/>
          <w:sz w:val="36"/>
          <w:szCs w:val="36"/>
        </w:rPr>
        <w:instrText xml:space="preserve"> 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HYPERLINK</w:instrText>
      </w:r>
      <w:r w:rsidRPr="00E618A1">
        <w:rPr>
          <w:rFonts w:ascii="Times New Roman" w:hAnsi="Times New Roman" w:cs="Times New Roman"/>
          <w:sz w:val="36"/>
          <w:szCs w:val="36"/>
        </w:rPr>
        <w:instrText xml:space="preserve"> "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https</w:instrText>
      </w:r>
      <w:r w:rsidRPr="00E618A1">
        <w:rPr>
          <w:rFonts w:ascii="Times New Roman" w:hAnsi="Times New Roman" w:cs="Times New Roman"/>
          <w:sz w:val="36"/>
          <w:szCs w:val="36"/>
        </w:rPr>
        <w:instrText>://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forms</w:instrText>
      </w:r>
      <w:r w:rsidRPr="00E618A1">
        <w:rPr>
          <w:rFonts w:ascii="Times New Roman" w:hAnsi="Times New Roman" w:cs="Times New Roman"/>
          <w:sz w:val="36"/>
          <w:szCs w:val="36"/>
        </w:rPr>
        <w:instrText>.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yandex</w:instrText>
      </w:r>
      <w:r w:rsidRPr="00E618A1">
        <w:rPr>
          <w:rFonts w:ascii="Times New Roman" w:hAnsi="Times New Roman" w:cs="Times New Roman"/>
          <w:sz w:val="36"/>
          <w:szCs w:val="36"/>
        </w:rPr>
        <w:instrText>.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ru</w:instrText>
      </w:r>
      <w:r w:rsidRPr="00E618A1">
        <w:rPr>
          <w:rFonts w:ascii="Times New Roman" w:hAnsi="Times New Roman" w:cs="Times New Roman"/>
          <w:sz w:val="36"/>
          <w:szCs w:val="36"/>
        </w:rPr>
        <w:instrText>/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cloud</w:instrText>
      </w:r>
      <w:r w:rsidRPr="00E618A1">
        <w:rPr>
          <w:rFonts w:ascii="Times New Roman" w:hAnsi="Times New Roman" w:cs="Times New Roman"/>
          <w:sz w:val="36"/>
          <w:szCs w:val="36"/>
        </w:rPr>
        <w:instrText>/696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f</w:instrText>
      </w:r>
      <w:r w:rsidRPr="00E618A1">
        <w:rPr>
          <w:rFonts w:ascii="Times New Roman" w:hAnsi="Times New Roman" w:cs="Times New Roman"/>
          <w:sz w:val="36"/>
          <w:szCs w:val="36"/>
        </w:rPr>
        <w:instrText>68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bc</w:instrText>
      </w:r>
      <w:r w:rsidRPr="00E618A1">
        <w:rPr>
          <w:rFonts w:ascii="Times New Roman" w:hAnsi="Times New Roman" w:cs="Times New Roman"/>
          <w:sz w:val="36"/>
          <w:szCs w:val="36"/>
        </w:rPr>
        <w:instrText>95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add</w:instrText>
      </w:r>
      <w:r w:rsidRPr="00E618A1">
        <w:rPr>
          <w:rFonts w:ascii="Times New Roman" w:hAnsi="Times New Roman" w:cs="Times New Roman"/>
          <w:sz w:val="36"/>
          <w:szCs w:val="36"/>
        </w:rPr>
        <w:instrText>5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b</w:instrText>
      </w:r>
      <w:r w:rsidRPr="00E618A1">
        <w:rPr>
          <w:rFonts w:ascii="Times New Roman" w:hAnsi="Times New Roman" w:cs="Times New Roman"/>
          <w:sz w:val="36"/>
          <w:szCs w:val="36"/>
        </w:rPr>
        <w:instrText>0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b</w:instrText>
      </w:r>
      <w:r w:rsidRPr="00E618A1">
        <w:rPr>
          <w:rFonts w:ascii="Times New Roman" w:hAnsi="Times New Roman" w:cs="Times New Roman"/>
          <w:sz w:val="36"/>
          <w:szCs w:val="36"/>
        </w:rPr>
        <w:instrText>4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b</w:instrText>
      </w:r>
      <w:r w:rsidRPr="00E618A1">
        <w:rPr>
          <w:rFonts w:ascii="Times New Roman" w:hAnsi="Times New Roman" w:cs="Times New Roman"/>
          <w:sz w:val="36"/>
          <w:szCs w:val="36"/>
        </w:rPr>
        <w:instrText>45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instrText>cff</w:instrText>
      </w:r>
      <w:r w:rsidRPr="00E618A1">
        <w:rPr>
          <w:rFonts w:ascii="Times New Roman" w:hAnsi="Times New Roman" w:cs="Times New Roman"/>
          <w:sz w:val="36"/>
          <w:szCs w:val="36"/>
        </w:rPr>
        <w:instrText xml:space="preserve">" </w:instrText>
      </w:r>
      <w:r w:rsidRPr="00E618A1">
        <w:rPr>
          <w:rFonts w:ascii="Times New Roman" w:hAnsi="Times New Roman" w:cs="Times New Roman"/>
          <w:sz w:val="36"/>
          <w:szCs w:val="36"/>
          <w:lang w:val="en-US"/>
        </w:rPr>
        <w:fldChar w:fldCharType="separate"/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https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://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forms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.</w:t>
      </w:r>
      <w:proofErr w:type="spellStart"/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yandex</w:t>
      </w:r>
      <w:proofErr w:type="spellEnd"/>
      <w:r w:rsidRPr="00E618A1">
        <w:rPr>
          <w:rStyle w:val="a4"/>
          <w:rFonts w:ascii="Times New Roman" w:hAnsi="Times New Roman" w:cs="Times New Roman"/>
          <w:sz w:val="36"/>
          <w:szCs w:val="36"/>
        </w:rPr>
        <w:t>.</w:t>
      </w:r>
      <w:proofErr w:type="spellStart"/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ru</w:t>
      </w:r>
      <w:proofErr w:type="spellEnd"/>
      <w:r w:rsidRPr="00E618A1">
        <w:rPr>
          <w:rStyle w:val="a4"/>
          <w:rFonts w:ascii="Times New Roman" w:hAnsi="Times New Roman" w:cs="Times New Roman"/>
          <w:sz w:val="36"/>
          <w:szCs w:val="36"/>
        </w:rPr>
        <w:t>/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cloud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/696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f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68</w:t>
      </w:r>
      <w:proofErr w:type="spellStart"/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bc</w:t>
      </w:r>
      <w:proofErr w:type="spellEnd"/>
      <w:r w:rsidRPr="00E618A1">
        <w:rPr>
          <w:rStyle w:val="a4"/>
          <w:rFonts w:ascii="Times New Roman" w:hAnsi="Times New Roman" w:cs="Times New Roman"/>
          <w:sz w:val="36"/>
          <w:szCs w:val="36"/>
        </w:rPr>
        <w:t>95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add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5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b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0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b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4</w:t>
      </w:r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b</w:t>
      </w:r>
      <w:r w:rsidRPr="00E618A1">
        <w:rPr>
          <w:rStyle w:val="a4"/>
          <w:rFonts w:ascii="Times New Roman" w:hAnsi="Times New Roman" w:cs="Times New Roman"/>
          <w:sz w:val="36"/>
          <w:szCs w:val="36"/>
        </w:rPr>
        <w:t>45</w:t>
      </w:r>
      <w:proofErr w:type="spellStart"/>
      <w:r w:rsidRPr="00E618A1">
        <w:rPr>
          <w:rStyle w:val="a4"/>
          <w:rFonts w:ascii="Times New Roman" w:hAnsi="Times New Roman" w:cs="Times New Roman"/>
          <w:sz w:val="36"/>
          <w:szCs w:val="36"/>
          <w:lang w:val="en-US"/>
        </w:rPr>
        <w:t>cff</w:t>
      </w:r>
      <w:proofErr w:type="spellEnd"/>
      <w:r w:rsidRPr="00E618A1">
        <w:rPr>
          <w:rFonts w:ascii="Times New Roman" w:hAnsi="Times New Roman" w:cs="Times New Roman"/>
          <w:sz w:val="36"/>
          <w:szCs w:val="36"/>
          <w:lang w:val="en-US"/>
        </w:rPr>
        <w:fldChar w:fldCharType="end"/>
      </w:r>
    </w:p>
    <w:p w:rsidR="00E618A1" w:rsidRPr="004F3147" w:rsidRDefault="00E618A1" w:rsidP="0037094F">
      <w:pPr>
        <w:spacing w:before="240" w:after="360"/>
        <w:jc w:val="center"/>
        <w:rPr>
          <w:rFonts w:ascii="Times New Roman" w:hAnsi="Times New Roman" w:cs="Times New Roman"/>
          <w:iCs/>
          <w:color w:val="000000"/>
          <w:sz w:val="36"/>
          <w:szCs w:val="36"/>
          <w:lang w:eastAsia="ru-RU" w:bidi="ru-RU"/>
        </w:rPr>
      </w:pPr>
    </w:p>
    <w:sectPr w:rsidR="00E618A1" w:rsidRPr="004F3147" w:rsidSect="0037094F">
      <w:pgSz w:w="11906" w:h="16838" w:code="9"/>
      <w:pgMar w:top="1134" w:right="1133" w:bottom="284" w:left="993" w:header="0" w:footer="6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605C"/>
    <w:multiLevelType w:val="hybridMultilevel"/>
    <w:tmpl w:val="8FE235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552232"/>
    <w:multiLevelType w:val="hybridMultilevel"/>
    <w:tmpl w:val="BF50F292"/>
    <w:lvl w:ilvl="0" w:tplc="7C96055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4A"/>
    <w:rsid w:val="00005D4B"/>
    <w:rsid w:val="00091259"/>
    <w:rsid w:val="000A2EDA"/>
    <w:rsid w:val="0037094F"/>
    <w:rsid w:val="004F3147"/>
    <w:rsid w:val="00671529"/>
    <w:rsid w:val="00672FE1"/>
    <w:rsid w:val="007524EE"/>
    <w:rsid w:val="007D7A49"/>
    <w:rsid w:val="008E254D"/>
    <w:rsid w:val="00AA484A"/>
    <w:rsid w:val="00C523D3"/>
    <w:rsid w:val="00C80C23"/>
    <w:rsid w:val="00E317CD"/>
    <w:rsid w:val="00E618A1"/>
    <w:rsid w:val="00ED0EC1"/>
    <w:rsid w:val="00F5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24E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524EE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524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94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6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524E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7524EE"/>
    <w:pPr>
      <w:widowControl w:val="0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7524E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094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61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Grachev</dc:creator>
  <cp:lastModifiedBy>ADM</cp:lastModifiedBy>
  <cp:revision>2</cp:revision>
  <dcterms:created xsi:type="dcterms:W3CDTF">2026-04-06T11:48:00Z</dcterms:created>
  <dcterms:modified xsi:type="dcterms:W3CDTF">2026-04-06T11:48:00Z</dcterms:modified>
</cp:coreProperties>
</file>